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9A" w:rsidRPr="00791C1E" w:rsidRDefault="001F3E0D" w:rsidP="00E30C99">
      <w:pPr>
        <w:tabs>
          <w:tab w:val="left" w:pos="12315"/>
        </w:tabs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 xml:space="preserve">     </w:t>
      </w:r>
      <w:r w:rsidR="00C12DD6">
        <w:rPr>
          <w:lang w:val="en-US"/>
        </w:rPr>
        <w:t xml:space="preserve">  </w:t>
      </w:r>
      <w:r>
        <w:rPr>
          <w:lang w:val="en-US"/>
        </w:rPr>
        <w:t xml:space="preserve">                  </w:t>
      </w:r>
      <w:r w:rsidR="00E30C99">
        <w:rPr>
          <w:lang w:val="en-US"/>
        </w:rPr>
        <w:tab/>
      </w:r>
      <w:r w:rsidR="00791C1E" w:rsidRPr="00791C1E">
        <w:rPr>
          <w:rFonts w:ascii="Times New Roman" w:hAnsi="Times New Roman" w:cs="Times New Roman"/>
          <w:sz w:val="24"/>
          <w:szCs w:val="24"/>
        </w:rPr>
        <w:t>Приложение</w:t>
      </w:r>
      <w:r w:rsidR="00E30C99" w:rsidRPr="00791C1E">
        <w:rPr>
          <w:rFonts w:ascii="Times New Roman" w:hAnsi="Times New Roman" w:cs="Times New Roman"/>
          <w:sz w:val="24"/>
          <w:szCs w:val="24"/>
        </w:rPr>
        <w:t xml:space="preserve"> № 2а.</w:t>
      </w:r>
      <w:r w:rsidR="00791C1E" w:rsidRPr="00791C1E">
        <w:rPr>
          <w:rFonts w:ascii="Times New Roman" w:hAnsi="Times New Roman" w:cs="Times New Roman"/>
          <w:sz w:val="24"/>
          <w:szCs w:val="24"/>
        </w:rPr>
        <w:t>1</w:t>
      </w:r>
      <w:r w:rsidR="00E30C99" w:rsidRPr="00791C1E">
        <w:rPr>
          <w:rFonts w:ascii="Times New Roman" w:hAnsi="Times New Roman" w:cs="Times New Roman"/>
          <w:sz w:val="24"/>
          <w:szCs w:val="24"/>
        </w:rPr>
        <w:t>.</w:t>
      </w:r>
    </w:p>
    <w:p w:rsidR="00DB589A" w:rsidRPr="00E30C99" w:rsidRDefault="00E30C99" w:rsidP="00E0314D">
      <w:pPr>
        <w:jc w:val="both"/>
        <w:rPr>
          <w:rFonts w:ascii="Times New Roman" w:hAnsi="Times New Roman" w:cs="Times New Roman"/>
          <w:b/>
        </w:rPr>
      </w:pPr>
      <w:r w:rsidRPr="00E30C99">
        <w:rPr>
          <w:rFonts w:ascii="Times New Roman" w:hAnsi="Times New Roman" w:cs="Times New Roman"/>
          <w:b/>
        </w:rPr>
        <w:t xml:space="preserve">Таблица за техническо съответствие по артикули </w:t>
      </w:r>
      <w:r>
        <w:rPr>
          <w:rFonts w:ascii="Times New Roman" w:hAnsi="Times New Roman" w:cs="Times New Roman"/>
          <w:b/>
        </w:rPr>
        <w:t>за</w:t>
      </w:r>
      <w:r w:rsidRPr="00E30C99">
        <w:rPr>
          <w:rFonts w:ascii="Times New Roman" w:hAnsi="Times New Roman" w:cs="Times New Roman"/>
          <w:b/>
        </w:rPr>
        <w:t xml:space="preserve"> обособена позиция № </w:t>
      </w:r>
      <w:r w:rsidR="00791C1E">
        <w:rPr>
          <w:rFonts w:ascii="Times New Roman" w:hAnsi="Times New Roman" w:cs="Times New Roman"/>
          <w:b/>
        </w:rPr>
        <w:t>1</w:t>
      </w:r>
      <w:r w:rsidRPr="00E30C99">
        <w:rPr>
          <w:rFonts w:ascii="Times New Roman" w:hAnsi="Times New Roman" w:cs="Times New Roman"/>
          <w:b/>
        </w:rPr>
        <w:t xml:space="preserve"> </w:t>
      </w:r>
      <w:r w:rsidR="002805AE" w:rsidRPr="00D153CB">
        <w:rPr>
          <w:rFonts w:ascii="Times New Roman" w:eastAsia="Calibri" w:hAnsi="Times New Roman" w:cs="Times New Roman"/>
          <w:b/>
          <w:sz w:val="24"/>
          <w:szCs w:val="24"/>
        </w:rPr>
        <w:t>Изработване, доставка и монтаж  на вертикални</w:t>
      </w:r>
      <w:r w:rsidR="002805AE">
        <w:rPr>
          <w:rFonts w:ascii="Times New Roman" w:eastAsia="Calibri" w:hAnsi="Times New Roman" w:cs="Times New Roman"/>
          <w:b/>
          <w:sz w:val="24"/>
          <w:szCs w:val="24"/>
        </w:rPr>
        <w:t xml:space="preserve"> щори.  </w:t>
      </w:r>
    </w:p>
    <w:tbl>
      <w:tblPr>
        <w:tblW w:w="141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193"/>
        <w:gridCol w:w="4536"/>
        <w:gridCol w:w="1276"/>
        <w:gridCol w:w="5670"/>
      </w:tblGrid>
      <w:tr w:rsidR="00BF5888" w:rsidRPr="00A35961" w:rsidTr="00BF5888">
        <w:trPr>
          <w:trHeight w:val="765"/>
        </w:trPr>
        <w:tc>
          <w:tcPr>
            <w:tcW w:w="501" w:type="dxa"/>
            <w:shd w:val="clear" w:color="000000" w:fill="C0C0C0"/>
            <w:vAlign w:val="center"/>
            <w:hideMark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арт.</w:t>
            </w:r>
          </w:p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№/</w:t>
            </w:r>
          </w:p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код </w:t>
            </w:r>
          </w:p>
        </w:tc>
        <w:tc>
          <w:tcPr>
            <w:tcW w:w="2193" w:type="dxa"/>
            <w:shd w:val="clear" w:color="000000" w:fill="C0C0C0"/>
            <w:vAlign w:val="center"/>
            <w:hideMark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Наименование </w:t>
            </w:r>
          </w:p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на артикул</w:t>
            </w:r>
          </w:p>
        </w:tc>
        <w:tc>
          <w:tcPr>
            <w:tcW w:w="4536" w:type="dxa"/>
            <w:shd w:val="clear" w:color="000000" w:fill="C0C0C0"/>
          </w:tcPr>
          <w:p w:rsidR="00BF5888" w:rsidRPr="00BF5888" w:rsidRDefault="00BF5888" w:rsidP="00FC6D7E">
            <w:pPr>
              <w:spacing w:after="0" w:line="240" w:lineRule="auto"/>
              <w:ind w:left="-49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BF5888" w:rsidRPr="00BF5888" w:rsidRDefault="00BF5888" w:rsidP="00FC6D7E">
            <w:pPr>
              <w:spacing w:after="0" w:line="240" w:lineRule="auto"/>
              <w:ind w:left="-49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Технически характеристики</w:t>
            </w:r>
          </w:p>
        </w:tc>
        <w:tc>
          <w:tcPr>
            <w:tcW w:w="1276" w:type="dxa"/>
            <w:shd w:val="clear" w:color="000000" w:fill="C0C0C0"/>
            <w:vAlign w:val="center"/>
            <w:hideMark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Съответстие</w:t>
            </w: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да / не/</w:t>
            </w: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по-добре</w:t>
            </w:r>
          </w:p>
        </w:tc>
        <w:tc>
          <w:tcPr>
            <w:tcW w:w="5670" w:type="dxa"/>
            <w:shd w:val="clear" w:color="000000" w:fill="C0C0C0"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Описание на параметрите на предложения</w:t>
            </w:r>
          </w:p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BF588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артикул с конкретни размери</w:t>
            </w:r>
          </w:p>
        </w:tc>
      </w:tr>
      <w:tr w:rsidR="00BF5888" w:rsidRPr="00A35961" w:rsidTr="00BF5888">
        <w:trPr>
          <w:trHeight w:val="263"/>
        </w:trPr>
        <w:tc>
          <w:tcPr>
            <w:tcW w:w="501" w:type="dxa"/>
            <w:shd w:val="clear" w:color="000000" w:fill="C0C0C0"/>
            <w:vAlign w:val="center"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193" w:type="dxa"/>
            <w:shd w:val="clear" w:color="000000" w:fill="C0C0C0"/>
            <w:vAlign w:val="center"/>
          </w:tcPr>
          <w:p w:rsidR="00BF5888" w:rsidRPr="00BF5888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536" w:type="dxa"/>
            <w:shd w:val="clear" w:color="000000" w:fill="C0C0C0"/>
          </w:tcPr>
          <w:p w:rsidR="00BF5888" w:rsidRPr="00BF5888" w:rsidRDefault="00BF5888" w:rsidP="00FC6D7E">
            <w:pPr>
              <w:spacing w:after="0" w:line="240" w:lineRule="auto"/>
              <w:ind w:left="-496" w:firstLine="426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76" w:type="dxa"/>
            <w:shd w:val="clear" w:color="000000" w:fill="C0C0C0"/>
            <w:vAlign w:val="center"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5670" w:type="dxa"/>
            <w:shd w:val="clear" w:color="000000" w:fill="C0C0C0"/>
          </w:tcPr>
          <w:p w:rsidR="00BF5888" w:rsidRPr="00BF5888" w:rsidRDefault="00BF5888" w:rsidP="00BF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5</w:t>
            </w:r>
          </w:p>
        </w:tc>
      </w:tr>
      <w:tr w:rsidR="00BF5888" w:rsidRPr="00A35961" w:rsidTr="00BF5888">
        <w:trPr>
          <w:trHeight w:val="609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233/196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бяла алуминиева релса, бяла тежест и бял ПВЦ синджир за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bookmarkStart w:id="0" w:name="_GoBack"/>
            <w:bookmarkEnd w:id="0"/>
          </w:p>
        </w:tc>
      </w:tr>
      <w:tr w:rsidR="00BF5888" w:rsidRPr="00A35961" w:rsidTr="00BF5888">
        <w:trPr>
          <w:trHeight w:val="548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210/205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Завъртането на лентите за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регулиране притока на светлина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56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210/305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64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160/210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43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150/210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 xml:space="preserve">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565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 с ел. управление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120/90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Завъртането на лентите за регулиране притока на светлина да става чрез ел.задвижване чрез монтиран ключ за управление на щори.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18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233/196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Изработени от ленти 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шампанско. С бяла алуминиева релса, бяла тежест и бял ПВЦ синджир за водене.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24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280/196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дясно. Завъртането на лентите за регулиране притока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16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Вертикални щори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210/135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да става към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07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120/200 см</w:t>
            </w:r>
          </w:p>
        </w:tc>
        <w:tc>
          <w:tcPr>
            <w:tcW w:w="4536" w:type="dxa"/>
          </w:tcPr>
          <w:p w:rsidR="00BF5888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бяла алуминиева релса, бяла тежест и бял ПВЦ синджир за водене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</w:t>
            </w:r>
          </w:p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BF5888" w:rsidRPr="00A35961" w:rsidTr="00BF5888">
        <w:trPr>
          <w:trHeight w:val="400"/>
        </w:trPr>
        <w:tc>
          <w:tcPr>
            <w:tcW w:w="501" w:type="dxa"/>
            <w:shd w:val="clear" w:color="auto" w:fill="auto"/>
            <w:noWrap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lastRenderedPageBreak/>
              <w:t>11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BF5888" w:rsidRPr="00A35961" w:rsidRDefault="00BF5888" w:rsidP="00FC6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Вертикални щори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210/205 см</w:t>
            </w:r>
          </w:p>
        </w:tc>
        <w:tc>
          <w:tcPr>
            <w:tcW w:w="4536" w:type="dxa"/>
          </w:tcPr>
          <w:p w:rsidR="00BF5888" w:rsidRPr="00F57E5B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зработени от ленти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/ламели/ от плат  с ширина 89мм. Платовете да са защитени със промазка, антистатично и антисоларно обработени и негорими. Степен на затъмнение на плата не по-малка от  50%, цвят шампанско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. С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бяла </w:t>
            </w: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алуминиева релса, бяла тежест и бял ПВЦ синджир за водене. </w:t>
            </w:r>
            <w:r w:rsidRPr="00F57E5B">
              <w:rPr>
                <w:rFonts w:ascii="Times New Roman" w:eastAsia="Times New Roman" w:hAnsi="Times New Roman" w:cs="Times New Roman"/>
                <w:sz w:val="20"/>
                <w:szCs w:val="20"/>
              </w:rPr>
              <w:t>Да осигуряват  липсата на какъвто и да е просвет в затворено положение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F5888" w:rsidRPr="00A35961" w:rsidRDefault="00BF5888" w:rsidP="00FC6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5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Събирането на щората да става към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управлението 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A359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ляво или дясно. Завъртането на лентите за регулиране притока на светлина да става ръчно.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5670" w:type="dxa"/>
          </w:tcPr>
          <w:p w:rsidR="00BF5888" w:rsidRPr="00A35961" w:rsidRDefault="00BF5888" w:rsidP="00FC6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AB4FD7" w:rsidRPr="009C7075" w:rsidRDefault="00AB4FD7" w:rsidP="00E0314D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BF5888" w:rsidRDefault="00E30C99" w:rsidP="00E0314D">
      <w:pPr>
        <w:jc w:val="both"/>
        <w:rPr>
          <w:rFonts w:ascii="Times New Roman" w:hAnsi="Times New Roman" w:cs="Times New Roman"/>
          <w:b/>
          <w:noProof/>
          <w:lang w:eastAsia="bg-BG"/>
        </w:rPr>
      </w:pPr>
      <w:r w:rsidRPr="00E30C99">
        <w:rPr>
          <w:rFonts w:ascii="Times New Roman" w:hAnsi="Times New Roman" w:cs="Times New Roman"/>
          <w:noProof/>
          <w:lang w:val="en-US" w:eastAsia="bg-BG"/>
        </w:rPr>
        <w:t xml:space="preserve">Информирани сме, че </w:t>
      </w:r>
      <w:r w:rsidR="00BF5888">
        <w:rPr>
          <w:rFonts w:ascii="Times New Roman" w:hAnsi="Times New Roman" w:cs="Times New Roman"/>
          <w:noProof/>
          <w:lang w:eastAsia="bg-BG"/>
        </w:rPr>
        <w:t>размерите, посочени от В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ъзложителя в колона № </w:t>
      </w:r>
      <w:r w:rsidR="00BF5888">
        <w:rPr>
          <w:rFonts w:ascii="Times New Roman" w:hAnsi="Times New Roman" w:cs="Times New Roman"/>
          <w:noProof/>
          <w:lang w:eastAsia="bg-BG"/>
        </w:rPr>
        <w:t>2</w:t>
      </w:r>
      <w:r w:rsidRPr="00E30C99">
        <w:rPr>
          <w:rFonts w:ascii="Times New Roman" w:hAnsi="Times New Roman" w:cs="Times New Roman"/>
          <w:noProof/>
          <w:lang w:val="en-US" w:eastAsia="bg-BG"/>
        </w:rPr>
        <w:t xml:space="preserve"> </w:t>
      </w:r>
      <w:r w:rsidR="00BF5888">
        <w:rPr>
          <w:rFonts w:ascii="Times New Roman" w:hAnsi="Times New Roman" w:cs="Times New Roman"/>
          <w:noProof/>
          <w:lang w:eastAsia="bg-BG"/>
        </w:rPr>
        <w:t xml:space="preserve">наименование на артикула са ориентировъчни, и </w:t>
      </w:r>
      <w:r w:rsidRPr="009C7075">
        <w:rPr>
          <w:rFonts w:ascii="Times New Roman" w:hAnsi="Times New Roman" w:cs="Times New Roman"/>
          <w:b/>
          <w:noProof/>
          <w:lang w:val="en-US" w:eastAsia="bg-BG"/>
        </w:rPr>
        <w:t xml:space="preserve">че задължително трябва да предложим артикули, които да </w:t>
      </w:r>
      <w:r w:rsidR="00BF5888">
        <w:rPr>
          <w:rFonts w:ascii="Times New Roman" w:hAnsi="Times New Roman" w:cs="Times New Roman"/>
          <w:b/>
          <w:noProof/>
          <w:lang w:eastAsia="bg-BG"/>
        </w:rPr>
        <w:t xml:space="preserve">бъдат с конкретни размери, взети от нас при огледа на място. </w:t>
      </w:r>
    </w:p>
    <w:p w:rsidR="00BF5888" w:rsidRDefault="00BF5888" w:rsidP="00E0314D">
      <w:pPr>
        <w:jc w:val="both"/>
        <w:rPr>
          <w:rFonts w:ascii="Times New Roman" w:hAnsi="Times New Roman" w:cs="Times New Roman"/>
          <w:b/>
          <w:noProof/>
          <w:lang w:eastAsia="bg-BG"/>
        </w:rPr>
      </w:pPr>
    </w:p>
    <w:p w:rsidR="009C7075" w:rsidRPr="009C7075" w:rsidRDefault="009C7075" w:rsidP="00E0314D">
      <w:pPr>
        <w:jc w:val="both"/>
        <w:rPr>
          <w:rFonts w:ascii="Times New Roman" w:hAnsi="Times New Roman" w:cs="Times New Roman"/>
          <w:b/>
          <w:noProof/>
          <w:lang w:val="en-US" w:eastAsia="bg-BG"/>
        </w:rPr>
      </w:pPr>
      <w:r w:rsidRPr="009C7075">
        <w:rPr>
          <w:rFonts w:ascii="Times New Roman" w:eastAsia="Times New Roman" w:hAnsi="Times New Roman" w:cs="Times New Roman"/>
          <w:b/>
          <w:color w:val="000000"/>
          <w:lang w:eastAsia="bg-BG"/>
        </w:rPr>
        <w:t>Таблицата за техническо съответствие по артикули  се  подписва и  подпечатва на всяка страница.</w:t>
      </w:r>
    </w:p>
    <w:tbl>
      <w:tblPr>
        <w:tblW w:w="1346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6392"/>
        <w:gridCol w:w="1197"/>
        <w:gridCol w:w="4887"/>
      </w:tblGrid>
      <w:tr w:rsidR="009C7075" w:rsidRPr="009C7075" w:rsidTr="00C72B8B">
        <w:trPr>
          <w:trHeight w:val="114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Дата: .................. 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ИМЕ И ФАМИЛИЯ: ____________________</w:t>
            </w:r>
          </w:p>
        </w:tc>
      </w:tr>
      <w:tr w:rsidR="009C7075" w:rsidRPr="009C7075" w:rsidTr="00C72B8B">
        <w:trPr>
          <w:trHeight w:val="123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6392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4887" w:type="dxa"/>
            <w:shd w:val="clear" w:color="auto" w:fill="auto"/>
            <w:noWrap/>
            <w:vAlign w:val="bottom"/>
            <w:hideMark/>
          </w:tcPr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Подпис и печат[1]: ________________________</w:t>
            </w:r>
          </w:p>
          <w:p w:rsid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  <w:p w:rsidR="009C7075" w:rsidRPr="009C7075" w:rsidRDefault="009C7075" w:rsidP="009C70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</w:p>
        </w:tc>
      </w:tr>
      <w:tr w:rsidR="009C7075" w:rsidRPr="009C7075" w:rsidTr="00C72B8B">
        <w:trPr>
          <w:trHeight w:val="207"/>
        </w:trPr>
        <w:tc>
          <w:tcPr>
            <w:tcW w:w="989" w:type="dxa"/>
            <w:shd w:val="clear" w:color="auto" w:fill="auto"/>
            <w:noWrap/>
            <w:vAlign w:val="bottom"/>
            <w:hideMark/>
          </w:tcPr>
          <w:p w:rsidR="009C7075" w:rsidRPr="009C7075" w:rsidRDefault="009C7075" w:rsidP="009C7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476" w:type="dxa"/>
            <w:gridSpan w:val="3"/>
            <w:shd w:val="clear" w:color="auto" w:fill="auto"/>
            <w:noWrap/>
            <w:vAlign w:val="bottom"/>
            <w:hideMark/>
          </w:tcPr>
          <w:p w:rsidR="009C7075" w:rsidRPr="009C7075" w:rsidRDefault="009C7075" w:rsidP="00BF5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[1] </w:t>
            </w:r>
            <w:r w:rsidR="00BF58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Образецът</w:t>
            </w:r>
            <w:r w:rsidRPr="009C707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се подписва от законния представител на участника, или от надлежно упълномощено лице.</w:t>
            </w:r>
          </w:p>
        </w:tc>
      </w:tr>
    </w:tbl>
    <w:p w:rsidR="001F3E0D" w:rsidRPr="00E0314D" w:rsidRDefault="001F3E0D" w:rsidP="00C72B8B">
      <w:pPr>
        <w:jc w:val="both"/>
        <w:rPr>
          <w:rFonts w:ascii="Times New Roman" w:hAnsi="Times New Roman" w:cs="Times New Roman"/>
        </w:rPr>
      </w:pPr>
    </w:p>
    <w:sectPr w:rsidR="001F3E0D" w:rsidRPr="00E0314D" w:rsidSect="00A54E47">
      <w:headerReference w:type="default" r:id="rId8"/>
      <w:footerReference w:type="default" r:id="rId9"/>
      <w:pgSz w:w="16838" w:h="11906" w:orient="landscape"/>
      <w:pgMar w:top="851" w:right="962" w:bottom="567" w:left="1418" w:header="142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E9" w:rsidRDefault="00F40CE9" w:rsidP="001F3E0D">
      <w:pPr>
        <w:spacing w:after="0" w:line="240" w:lineRule="auto"/>
      </w:pPr>
      <w:r>
        <w:separator/>
      </w:r>
    </w:p>
  </w:endnote>
  <w:endnote w:type="continuationSeparator" w:id="0">
    <w:p w:rsidR="00F40CE9" w:rsidRDefault="00F40CE9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A4" w:rsidRPr="009C7075" w:rsidRDefault="00E04DA4" w:rsidP="009C7075">
    <w:pPr>
      <w:pStyle w:val="Footer"/>
      <w:jc w:val="both"/>
      <w:rPr>
        <w:lang w:val="en-US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 w:rsidR="00882686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>
      <w:rPr>
        <w:color w:val="548DD4" w:themeColor="text2" w:themeTint="99"/>
        <w:lang w:val="en-US"/>
      </w:rPr>
      <w:tab/>
    </w:r>
    <w:r w:rsidR="009C7075" w:rsidRPr="009C7075">
      <w:rPr>
        <w:lang w:val="en-US"/>
      </w:rPr>
      <w:t xml:space="preserve">                      </w:t>
    </w:r>
  </w:p>
  <w:p w:rsidR="008F7B1E" w:rsidRPr="009C7075" w:rsidRDefault="009C7075" w:rsidP="00E04DA4">
    <w:pPr>
      <w:pStyle w:val="Footer"/>
      <w:rPr>
        <w:lang w:val="en-US"/>
      </w:rPr>
    </w:pPr>
    <w:r>
      <w:rPr>
        <w:lang w:val="en-US"/>
      </w:rPr>
      <w:tab/>
      <w:t xml:space="preserve">                                                                                               </w:t>
    </w:r>
    <w:r w:rsidRPr="009C7075">
      <w:rPr>
        <w:lang w:val="en-US"/>
      </w:rPr>
      <w:fldChar w:fldCharType="begin"/>
    </w:r>
    <w:r w:rsidRPr="009C7075">
      <w:rPr>
        <w:lang w:val="en-US"/>
      </w:rPr>
      <w:instrText xml:space="preserve"> PAGE   \* MERGEFORMAT </w:instrText>
    </w:r>
    <w:r w:rsidRPr="009C7075">
      <w:rPr>
        <w:lang w:val="en-US"/>
      </w:rPr>
      <w:fldChar w:fldCharType="separate"/>
    </w:r>
    <w:r w:rsidR="00791C1E">
      <w:rPr>
        <w:noProof/>
        <w:lang w:val="en-US"/>
      </w:rPr>
      <w:t>5</w:t>
    </w:r>
    <w:r w:rsidRPr="009C7075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E9" w:rsidRDefault="00F40CE9" w:rsidP="001F3E0D">
      <w:pPr>
        <w:spacing w:after="0" w:line="240" w:lineRule="auto"/>
      </w:pPr>
      <w:r>
        <w:separator/>
      </w:r>
    </w:p>
  </w:footnote>
  <w:footnote w:type="continuationSeparator" w:id="0">
    <w:p w:rsidR="00F40CE9" w:rsidRDefault="00F40CE9" w:rsidP="001F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89" w:rsidRDefault="001F3E0D" w:rsidP="00A54E47">
    <w:pPr>
      <w:pBdr>
        <w:bottom w:val="single" w:sz="4" w:space="1" w:color="auto"/>
      </w:pBdr>
    </w:pPr>
    <w:r>
      <w:rPr>
        <w:lang w:val="en-US"/>
      </w:rPr>
      <w:t xml:space="preserve">         </w:t>
    </w:r>
    <w:r w:rsidR="004908E7">
      <w:t xml:space="preserve">            </w:t>
    </w:r>
    <w:r w:rsidR="007346A9">
      <w:rPr>
        <w:noProof/>
        <w:lang w:eastAsia="bg-BG"/>
      </w:rPr>
      <w:drawing>
        <wp:inline distT="0" distB="0" distL="0" distR="0" wp14:anchorId="48581680" wp14:editId="766411CD">
          <wp:extent cx="819150" cy="845575"/>
          <wp:effectExtent l="0" t="0" r="0" b="0"/>
          <wp:docPr id="16" name="Picture 16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    </w:t>
    </w:r>
    <w:r w:rsidR="00E30C99">
      <w:tab/>
    </w:r>
    <w:r w:rsidR="00E30C99">
      <w:tab/>
    </w:r>
    <w:r w:rsidR="00E30C99">
      <w:tab/>
    </w:r>
    <w:r w:rsidR="00E30C99">
      <w:tab/>
    </w:r>
    <w:r w:rsidR="009E7C27">
      <w:t xml:space="preserve">      </w:t>
    </w:r>
    <w:r w:rsidR="0010583B">
      <w:rPr>
        <w:rFonts w:ascii="Times New Roman" w:hAnsi="Times New Roman" w:cs="Times New Roman"/>
        <w:noProof/>
        <w:lang w:eastAsia="bg-BG"/>
      </w:rPr>
      <w:drawing>
        <wp:inline distT="0" distB="0" distL="0" distR="0" wp14:anchorId="780BD57D" wp14:editId="790A0B87">
          <wp:extent cx="942975" cy="930760"/>
          <wp:effectExtent l="0" t="0" r="0" b="3175"/>
          <wp:docPr id="18" name="Picture 18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7C27">
      <w:t xml:space="preserve">  </w:t>
    </w:r>
    <w:r>
      <w:rPr>
        <w:lang w:val="en-US"/>
      </w:rPr>
      <w:t xml:space="preserve">   </w:t>
    </w:r>
    <w:r>
      <w:rPr>
        <w:noProof/>
        <w:lang w:val="en-US" w:eastAsia="bg-BG"/>
      </w:rPr>
      <w:t xml:space="preserve">      </w:t>
    </w:r>
    <w:r w:rsidR="004908E7">
      <w:rPr>
        <w:noProof/>
        <w:lang w:eastAsia="bg-BG"/>
      </w:rPr>
      <w:t xml:space="preserve">  </w:t>
    </w:r>
    <w:r>
      <w:rPr>
        <w:noProof/>
        <w:lang w:val="en-US" w:eastAsia="bg-BG"/>
      </w:rPr>
      <w:t xml:space="preserve">        </w:t>
    </w:r>
    <w:r w:rsidR="009E7C27">
      <w:rPr>
        <w:noProof/>
        <w:lang w:eastAsia="bg-BG"/>
      </w:rPr>
      <w:t xml:space="preserve">      </w:t>
    </w:r>
    <w:r w:rsidR="00E30C99">
      <w:rPr>
        <w:noProof/>
        <w:lang w:eastAsia="bg-BG"/>
      </w:rPr>
      <w:tab/>
      <w:t xml:space="preserve">   </w:t>
    </w:r>
    <w:r w:rsidR="00E30C99">
      <w:rPr>
        <w:noProof/>
        <w:lang w:eastAsia="bg-BG"/>
      </w:rPr>
      <w:tab/>
    </w:r>
    <w:r w:rsidR="00E30C99">
      <w:rPr>
        <w:noProof/>
        <w:lang w:eastAsia="bg-BG"/>
      </w:rPr>
      <w:tab/>
    </w:r>
    <w:r w:rsidR="009E7C27">
      <w:rPr>
        <w:noProof/>
        <w:lang w:eastAsia="bg-BG"/>
      </w:rPr>
      <w:t xml:space="preserve">    </w:t>
    </w:r>
    <w:r w:rsidR="0010583B">
      <w:rPr>
        <w:noProof/>
        <w:lang w:eastAsia="bg-BG"/>
      </w:rPr>
      <w:drawing>
        <wp:inline distT="0" distB="0" distL="0" distR="0" wp14:anchorId="11692245" wp14:editId="09547E05">
          <wp:extent cx="1057275" cy="820445"/>
          <wp:effectExtent l="0" t="0" r="0" b="0"/>
          <wp:docPr id="19" name="Picture 19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bg-BG"/>
      </w:rPr>
      <w:t xml:space="preserve"> </w:t>
    </w:r>
    <w:r>
      <w:rPr>
        <w:lang w:val="en-US"/>
      </w:rPr>
      <w:t xml:space="preserve">     </w:t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54E47">
      <w:tab/>
    </w:r>
    <w:r w:rsidR="00AB4FD7">
      <w:t>МЕДИЦИНСКИ УНИВЕРСИТЕТ</w:t>
    </w:r>
    <w:r w:rsidR="00882686">
      <w:t xml:space="preserve"> -</w:t>
    </w:r>
    <w:r w:rsidR="007346A9">
      <w:rPr>
        <w:lang w:val="en-US"/>
      </w:rPr>
      <w:t xml:space="preserve">  </w:t>
    </w:r>
    <w:r w:rsidR="00AB4FD7">
      <w:t>СОФИЯ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10A13"/>
    <w:rsid w:val="00071E48"/>
    <w:rsid w:val="0009546D"/>
    <w:rsid w:val="00096C75"/>
    <w:rsid w:val="000B2630"/>
    <w:rsid w:val="0010583B"/>
    <w:rsid w:val="0010663B"/>
    <w:rsid w:val="00120700"/>
    <w:rsid w:val="00137D85"/>
    <w:rsid w:val="00165406"/>
    <w:rsid w:val="00177515"/>
    <w:rsid w:val="00181B08"/>
    <w:rsid w:val="001923C7"/>
    <w:rsid w:val="001C213B"/>
    <w:rsid w:val="001F3E0D"/>
    <w:rsid w:val="002220B8"/>
    <w:rsid w:val="002252F5"/>
    <w:rsid w:val="00237857"/>
    <w:rsid w:val="002805AE"/>
    <w:rsid w:val="002E2737"/>
    <w:rsid w:val="003074CC"/>
    <w:rsid w:val="003C52D8"/>
    <w:rsid w:val="00434C95"/>
    <w:rsid w:val="00443BAB"/>
    <w:rsid w:val="004908E7"/>
    <w:rsid w:val="004B0829"/>
    <w:rsid w:val="00561E17"/>
    <w:rsid w:val="00570C4E"/>
    <w:rsid w:val="005B0053"/>
    <w:rsid w:val="005C5788"/>
    <w:rsid w:val="005E44CD"/>
    <w:rsid w:val="006229DF"/>
    <w:rsid w:val="0064166E"/>
    <w:rsid w:val="0068094E"/>
    <w:rsid w:val="006976C5"/>
    <w:rsid w:val="007346A9"/>
    <w:rsid w:val="00791C1E"/>
    <w:rsid w:val="007D2C56"/>
    <w:rsid w:val="007F174D"/>
    <w:rsid w:val="00811030"/>
    <w:rsid w:val="008137F4"/>
    <w:rsid w:val="00882686"/>
    <w:rsid w:val="008D4529"/>
    <w:rsid w:val="008F7B1E"/>
    <w:rsid w:val="00912744"/>
    <w:rsid w:val="0092727B"/>
    <w:rsid w:val="00942C5F"/>
    <w:rsid w:val="00973075"/>
    <w:rsid w:val="00983578"/>
    <w:rsid w:val="00987ACE"/>
    <w:rsid w:val="009A6789"/>
    <w:rsid w:val="009C7075"/>
    <w:rsid w:val="009D1E87"/>
    <w:rsid w:val="009E7C27"/>
    <w:rsid w:val="00A471E5"/>
    <w:rsid w:val="00A54E47"/>
    <w:rsid w:val="00A91F78"/>
    <w:rsid w:val="00AB4FD7"/>
    <w:rsid w:val="00AD6427"/>
    <w:rsid w:val="00B70018"/>
    <w:rsid w:val="00BD3ECA"/>
    <w:rsid w:val="00BF4EA5"/>
    <w:rsid w:val="00BF5888"/>
    <w:rsid w:val="00C12DD6"/>
    <w:rsid w:val="00C5608B"/>
    <w:rsid w:val="00C632A2"/>
    <w:rsid w:val="00C72B8B"/>
    <w:rsid w:val="00CD5A9D"/>
    <w:rsid w:val="00CE46D6"/>
    <w:rsid w:val="00CF70DD"/>
    <w:rsid w:val="00D3156C"/>
    <w:rsid w:val="00DA16E9"/>
    <w:rsid w:val="00DA57F0"/>
    <w:rsid w:val="00DB589A"/>
    <w:rsid w:val="00E0314D"/>
    <w:rsid w:val="00E04DA4"/>
    <w:rsid w:val="00E30C99"/>
    <w:rsid w:val="00E3364A"/>
    <w:rsid w:val="00EB3E24"/>
    <w:rsid w:val="00F03A77"/>
    <w:rsid w:val="00F40CE9"/>
    <w:rsid w:val="00F82A70"/>
    <w:rsid w:val="00FD17BE"/>
    <w:rsid w:val="00FD648B"/>
    <w:rsid w:val="00FE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E83F-3E65-4029-85D9-6CD23178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12</cp:revision>
  <cp:lastPrinted>2017-06-27T08:32:00Z</cp:lastPrinted>
  <dcterms:created xsi:type="dcterms:W3CDTF">2017-06-26T09:38:00Z</dcterms:created>
  <dcterms:modified xsi:type="dcterms:W3CDTF">2018-04-04T11:07:00Z</dcterms:modified>
</cp:coreProperties>
</file>